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1、营业执照、基本开户证明（复印件加盖公章）；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  <w:t>4、产品彩页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1、付款方式：签订合同、安装调试完成后支付合同款项的95%，一年后无质量问题，支付剩余的5%合同款项。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2、报价为一次性报价，包括安装调试费、技术支持及售后服务等相关费用。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/>
          <w:sz w:val="24"/>
          <w:szCs w:val="24"/>
          <w:lang w:val="en-US" w:eastAsia="zh-CN"/>
        </w:rPr>
        <w:t>服务要求：质保期两年。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/>
          <w:sz w:val="24"/>
          <w:szCs w:val="24"/>
          <w:lang w:val="en-US" w:eastAsia="zh-CN"/>
        </w:rPr>
        <w:t>工期要求：合同签订后 15个工作日内到货，20个工作日内完成安装调试。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947"/>
        <w:gridCol w:w="1365"/>
        <w:gridCol w:w="956"/>
        <w:gridCol w:w="524"/>
        <w:gridCol w:w="524"/>
        <w:gridCol w:w="985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线阵主扩音箱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线阵次低音箱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返听全频音箱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专业调音台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线阵功放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返听音响功放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会议系统主机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会议话筒单元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bookmarkStart w:id="0" w:name="_GoBack"/>
            <w:bookmarkEnd w:id="0"/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桌面话筒支架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线材及施工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5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1F8223F"/>
    <w:rsid w:val="08787A18"/>
    <w:rsid w:val="0BF1156B"/>
    <w:rsid w:val="0CAF268A"/>
    <w:rsid w:val="11AC22E7"/>
    <w:rsid w:val="189F387B"/>
    <w:rsid w:val="19D66DF7"/>
    <w:rsid w:val="1E895187"/>
    <w:rsid w:val="29CF761E"/>
    <w:rsid w:val="2B1B71DF"/>
    <w:rsid w:val="3005243D"/>
    <w:rsid w:val="30F12604"/>
    <w:rsid w:val="30FF0C3A"/>
    <w:rsid w:val="313243BB"/>
    <w:rsid w:val="384F1C6B"/>
    <w:rsid w:val="39DB3E06"/>
    <w:rsid w:val="3FAE3EA9"/>
    <w:rsid w:val="412853E1"/>
    <w:rsid w:val="4BBC79FC"/>
    <w:rsid w:val="5161799F"/>
    <w:rsid w:val="533C03D8"/>
    <w:rsid w:val="55D134A0"/>
    <w:rsid w:val="604C07D2"/>
    <w:rsid w:val="615B353F"/>
    <w:rsid w:val="6F461F6C"/>
    <w:rsid w:val="72470EE7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379</Characters>
  <Lines>0</Lines>
  <Paragraphs>0</Paragraphs>
  <TotalTime>24</TotalTime>
  <ScaleCrop>false</ScaleCrop>
  <LinksUpToDate>false</LinksUpToDate>
  <CharactersWithSpaces>380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dcterms:modified xsi:type="dcterms:W3CDTF">2023-02-06T02:56:22Z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DE48BE6D8B514796A8F8A77E8B94DA7A</vt:lpwstr>
  </property>
</Properties>
</file>