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numPr>
          <w:ilvl w:val="0"/>
          <w:numId w:val="0"/>
        </w:numPr>
        <w:rPr>
          <w:rFonts w:hint="eastAsia"/>
          <w:b/>
          <w:bCs/>
          <w:sz w:val="24"/>
          <w:szCs w:val="24"/>
          <w:lang w:val="en-US" w:eastAsia="zh-CN"/>
        </w:rPr>
      </w:pPr>
      <w:r>
        <w:rPr>
          <w:rFonts w:hint="eastAsia"/>
          <w:b/>
          <w:bCs/>
          <w:sz w:val="24"/>
          <w:szCs w:val="24"/>
          <w:lang w:val="en-US" w:eastAsia="zh-CN"/>
        </w:rPr>
        <w:t>一、供应商须提供以下材料</w:t>
      </w:r>
    </w:p>
    <w:p>
      <w:pPr>
        <w:numPr>
          <w:ilvl w:val="0"/>
          <w:numId w:val="0"/>
        </w:numPr>
        <w:rPr>
          <w:rFonts w:hint="eastAsia"/>
          <w:sz w:val="24"/>
          <w:szCs w:val="24"/>
          <w:lang w:val="en-US" w:eastAsia="zh-CN"/>
        </w:rPr>
      </w:pPr>
      <w:r>
        <w:rPr>
          <w:rFonts w:hint="eastAsia"/>
          <w:sz w:val="24"/>
          <w:szCs w:val="24"/>
          <w:lang w:val="en-US" w:eastAsia="zh-CN"/>
        </w:rPr>
        <w:t>1、营业执照、基本开户证明（复印件加盖公章）</w:t>
      </w:r>
    </w:p>
    <w:p>
      <w:pPr>
        <w:numPr>
          <w:ilvl w:val="0"/>
          <w:numId w:val="0"/>
        </w:numPr>
        <w:rPr>
          <w:rFonts w:hint="eastAsia"/>
          <w:sz w:val="24"/>
          <w:szCs w:val="24"/>
          <w:lang w:val="en-US" w:eastAsia="zh-CN"/>
        </w:rPr>
      </w:pPr>
      <w:r>
        <w:rPr>
          <w:rFonts w:hint="eastAsia"/>
          <w:sz w:val="24"/>
          <w:szCs w:val="24"/>
          <w:lang w:val="en-US" w:eastAsia="zh-CN"/>
        </w:rPr>
        <w:t>2、法定代表人身份证明或法定代表人授权委托书及授权代表身份证复印件；</w:t>
      </w:r>
    </w:p>
    <w:p>
      <w:pPr>
        <w:numPr>
          <w:ilvl w:val="0"/>
          <w:numId w:val="0"/>
        </w:numPr>
        <w:rPr>
          <w:rFonts w:hint="eastAsia"/>
          <w:sz w:val="24"/>
          <w:szCs w:val="24"/>
          <w:highlight w:val="none"/>
          <w:vertAlign w:val="baseline"/>
          <w:lang w:val="en-US" w:eastAsia="zh-CN"/>
        </w:rPr>
      </w:pPr>
      <w:r>
        <w:rPr>
          <w:rFonts w:hint="eastAsia"/>
          <w:sz w:val="24"/>
          <w:szCs w:val="24"/>
          <w:highlight w:val="none"/>
          <w:vertAlign w:val="baseline"/>
          <w:lang w:val="en-US" w:eastAsia="zh-CN"/>
        </w:rPr>
        <w:t>3、报价表</w:t>
      </w:r>
    </w:p>
    <w:p>
      <w:pPr>
        <w:pStyle w:val="2"/>
        <w:rPr>
          <w:rFonts w:hint="default"/>
          <w:lang w:val="en-US" w:eastAsia="zh-CN"/>
        </w:rPr>
      </w:pPr>
      <w:r>
        <w:rPr>
          <w:rFonts w:hint="eastAsia"/>
          <w:sz w:val="24"/>
          <w:szCs w:val="24"/>
          <w:highlight w:val="none"/>
          <w:vertAlign w:val="baseline"/>
          <w:lang w:val="en-US" w:eastAsia="zh-CN"/>
        </w:rPr>
        <w:t>4、样品图片</w:t>
      </w:r>
    </w:p>
    <w:p>
      <w:pPr>
        <w:numPr>
          <w:ilvl w:val="0"/>
          <w:numId w:val="0"/>
        </w:numPr>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pPr>
        <w:numPr>
          <w:ilvl w:val="0"/>
          <w:numId w:val="0"/>
        </w:numPr>
        <w:rPr>
          <w:rFonts w:hint="eastAsia"/>
          <w:sz w:val="24"/>
          <w:szCs w:val="24"/>
          <w:lang w:val="en-US" w:eastAsia="zh-CN"/>
        </w:rPr>
      </w:pPr>
    </w:p>
    <w:p>
      <w:pPr>
        <w:numPr>
          <w:ilvl w:val="0"/>
          <w:numId w:val="0"/>
        </w:numPr>
        <w:rPr>
          <w:rFonts w:hint="eastAsia"/>
          <w:b/>
          <w:bCs/>
          <w:sz w:val="24"/>
          <w:szCs w:val="24"/>
          <w:lang w:val="en-US" w:eastAsia="zh-CN"/>
        </w:rPr>
      </w:pPr>
      <w:r>
        <w:rPr>
          <w:rFonts w:hint="eastAsia"/>
          <w:b/>
          <w:bCs/>
          <w:sz w:val="24"/>
          <w:szCs w:val="24"/>
          <w:lang w:val="en-US" w:eastAsia="zh-CN"/>
        </w:rPr>
        <w:t>二、供应商须满足以下要求</w:t>
      </w:r>
    </w:p>
    <w:p>
      <w:pPr>
        <w:numPr>
          <w:ilvl w:val="0"/>
          <w:numId w:val="0"/>
        </w:numPr>
        <w:rPr>
          <w:rFonts w:hint="eastAsia"/>
          <w:color w:val="auto"/>
          <w:sz w:val="24"/>
          <w:szCs w:val="24"/>
          <w:lang w:val="en-US" w:eastAsia="zh-CN"/>
        </w:rPr>
      </w:pPr>
      <w:r>
        <w:rPr>
          <w:rFonts w:hint="eastAsia"/>
          <w:color w:val="auto"/>
          <w:sz w:val="24"/>
          <w:szCs w:val="24"/>
          <w:lang w:val="en-US" w:eastAsia="zh-CN"/>
        </w:rPr>
        <w:t>1、付款方式：按照品种实际印刷量，按次据实结算。</w:t>
      </w:r>
    </w:p>
    <w:p>
      <w:pPr>
        <w:pStyle w:val="2"/>
        <w:rPr>
          <w:rFonts w:hint="default"/>
          <w:lang w:val="en-US" w:eastAsia="zh-CN"/>
        </w:rPr>
      </w:pPr>
      <w:r>
        <w:rPr>
          <w:rFonts w:hint="eastAsia" w:asciiTheme="minorHAnsi" w:hAnsiTheme="minorHAnsi" w:eastAsiaTheme="minorEastAsia" w:cstheme="minorBidi"/>
          <w:color w:val="auto"/>
          <w:kern w:val="2"/>
          <w:sz w:val="24"/>
          <w:szCs w:val="24"/>
          <w:lang w:val="en-US" w:eastAsia="zh-CN" w:bidi="ar-SA"/>
        </w:rPr>
        <w:t>2</w:t>
      </w:r>
      <w:r>
        <w:rPr>
          <w:rFonts w:hint="eastAsia"/>
          <w:color w:val="auto"/>
          <w:sz w:val="24"/>
          <w:szCs w:val="24"/>
          <w:lang w:val="en-US" w:eastAsia="zh-CN"/>
        </w:rPr>
        <w:t>、服务期限：1年</w:t>
      </w:r>
    </w:p>
    <w:p>
      <w:pPr>
        <w:jc w:val="both"/>
        <w:rPr>
          <w:rFonts w:hint="eastAsia"/>
          <w:b/>
          <w:bCs/>
          <w:sz w:val="32"/>
          <w:szCs w:val="32"/>
          <w:lang w:val="en-US" w:eastAsia="zh-CN"/>
        </w:rPr>
      </w:pPr>
      <w:r>
        <w:rPr>
          <w:rFonts w:hint="eastAsia"/>
          <w:sz w:val="24"/>
          <w:szCs w:val="24"/>
          <w:lang w:val="en-US" w:eastAsia="zh-CN"/>
        </w:rPr>
        <w:t>3、报价为一次性报价，包括运输费、税费、人工费等所有费用。</w:t>
      </w:r>
      <w:bookmarkStart w:id="0" w:name="_GoBack"/>
      <w:bookmarkEnd w:id="0"/>
      <w:r>
        <w:rPr>
          <w:rFonts w:hint="eastAsia"/>
          <w:b/>
          <w:bCs/>
          <w:sz w:val="32"/>
          <w:szCs w:val="32"/>
          <w:lang w:val="en-US" w:eastAsia="zh-CN"/>
        </w:rPr>
        <w:br w:type="page"/>
      </w:r>
    </w:p>
    <w:p>
      <w:pPr>
        <w:numPr>
          <w:ilvl w:val="0"/>
          <w:numId w:val="0"/>
        </w:numPr>
        <w:jc w:val="center"/>
        <w:rPr>
          <w:rFonts w:hint="eastAsia"/>
          <w:b/>
          <w:bCs/>
          <w:sz w:val="32"/>
          <w:szCs w:val="32"/>
          <w:lang w:val="en-US" w:eastAsia="zh-CN"/>
        </w:rPr>
      </w:pPr>
      <w:r>
        <w:rPr>
          <w:rFonts w:hint="eastAsia"/>
          <w:b/>
          <w:bCs/>
          <w:sz w:val="32"/>
          <w:szCs w:val="32"/>
          <w:lang w:val="en-US" w:eastAsia="zh-CN"/>
        </w:rPr>
        <w:t>报价表</w:t>
      </w:r>
    </w:p>
    <w:tbl>
      <w:tblPr>
        <w:tblStyle w:val="5"/>
        <w:tblW w:w="503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17"/>
        <w:gridCol w:w="1379"/>
        <w:gridCol w:w="2688"/>
        <w:gridCol w:w="1458"/>
        <w:gridCol w:w="1116"/>
        <w:gridCol w:w="11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368" w:type="pct"/>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823" w:type="pct"/>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1604" w:type="pct"/>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规格</w:t>
            </w:r>
          </w:p>
        </w:tc>
        <w:tc>
          <w:tcPr>
            <w:tcW w:w="870" w:type="pct"/>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c>
          <w:tcPr>
            <w:tcW w:w="666" w:type="pct"/>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单价</w:t>
            </w:r>
            <w:r>
              <w:rPr>
                <w:rFonts w:hint="eastAsia" w:ascii="宋体" w:hAnsi="宋体" w:eastAsia="宋体" w:cs="宋体"/>
                <w:b/>
                <w:bCs/>
                <w:sz w:val="16"/>
                <w:szCs w:val="16"/>
                <w:lang w:val="en-US" w:eastAsia="zh-CN"/>
              </w:rPr>
              <w:t>（元）</w:t>
            </w:r>
          </w:p>
        </w:tc>
        <w:tc>
          <w:tcPr>
            <w:tcW w:w="667" w:type="pct"/>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金额</w:t>
            </w:r>
            <w:r>
              <w:rPr>
                <w:rFonts w:hint="eastAsia" w:ascii="宋体" w:hAnsi="宋体" w:eastAsia="宋体" w:cs="宋体"/>
                <w:b/>
                <w:bCs/>
                <w:sz w:val="16"/>
                <w:szCs w:val="16"/>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1" w:hRule="atLeast"/>
          <w:jc w:val="center"/>
        </w:trPr>
        <w:tc>
          <w:tcPr>
            <w:tcW w:w="368"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23"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文化书籍</w:t>
            </w:r>
          </w:p>
        </w:tc>
        <w:tc>
          <w:tcPr>
            <w:tcW w:w="1604"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彩色封面 250g铜板 24*16.9cm  388P</w:t>
            </w:r>
          </w:p>
        </w:tc>
        <w:tc>
          <w:tcPr>
            <w:tcW w:w="87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1000本</w:t>
            </w:r>
          </w:p>
        </w:tc>
        <w:tc>
          <w:tcPr>
            <w:tcW w:w="666" w:type="pct"/>
            <w:vAlign w:val="center"/>
          </w:tcPr>
          <w:p>
            <w:pPr>
              <w:jc w:val="center"/>
              <w:rPr>
                <w:rFonts w:hint="eastAsia" w:ascii="宋体" w:hAnsi="宋体" w:eastAsia="宋体" w:cs="宋体"/>
                <w:sz w:val="24"/>
                <w:szCs w:val="24"/>
                <w:lang w:val="en-US" w:eastAsia="zh-CN"/>
              </w:rPr>
            </w:pPr>
          </w:p>
        </w:tc>
        <w:tc>
          <w:tcPr>
            <w:tcW w:w="667" w:type="pct"/>
            <w:vAlign w:val="center"/>
          </w:tcPr>
          <w:p>
            <w:pPr>
              <w:jc w:val="center"/>
              <w:rPr>
                <w:rFonts w:hint="eastAsia" w:ascii="宋体" w:hAnsi="宋体" w:eastAsia="宋体" w:cs="宋体"/>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4" w:hRule="atLeast"/>
          <w:jc w:val="center"/>
        </w:trPr>
        <w:tc>
          <w:tcPr>
            <w:tcW w:w="368"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23" w:type="pct"/>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台历</w:t>
            </w:r>
          </w:p>
        </w:tc>
        <w:tc>
          <w:tcPr>
            <w:tcW w:w="1604"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26*14</w:t>
            </w:r>
            <w:r>
              <w:rPr>
                <w:rFonts w:hint="eastAsia" w:ascii="宋体" w:hAnsi="宋体" w:eastAsia="宋体" w:cs="宋体"/>
                <w:sz w:val="24"/>
                <w:szCs w:val="24"/>
                <w:lang w:val="en-US" w:eastAsia="zh-CN"/>
              </w:rPr>
              <w:t>c</w:t>
            </w:r>
            <w:r>
              <w:rPr>
                <w:rFonts w:hint="eastAsia" w:ascii="宋体" w:hAnsi="宋体" w:eastAsia="宋体" w:cs="宋体"/>
                <w:sz w:val="24"/>
                <w:szCs w:val="24"/>
              </w:rPr>
              <w:t>m</w:t>
            </w: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rPr>
            </w:pPr>
            <w:r>
              <w:rPr>
                <w:rFonts w:hint="eastAsia" w:ascii="宋体" w:hAnsi="宋体" w:eastAsia="宋体" w:cs="宋体"/>
                <w:sz w:val="24"/>
                <w:szCs w:val="24"/>
              </w:rPr>
              <w:t>铜版纸300g</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壳子大红高亮莱妮双面烫金</w:t>
            </w:r>
          </w:p>
        </w:tc>
        <w:tc>
          <w:tcPr>
            <w:tcW w:w="87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10000个</w:t>
            </w:r>
          </w:p>
        </w:tc>
        <w:tc>
          <w:tcPr>
            <w:tcW w:w="666" w:type="pct"/>
            <w:vAlign w:val="center"/>
          </w:tcPr>
          <w:p>
            <w:pPr>
              <w:jc w:val="center"/>
              <w:rPr>
                <w:rFonts w:hint="eastAsia" w:ascii="宋体" w:hAnsi="宋体" w:eastAsia="宋体" w:cs="宋体"/>
                <w:sz w:val="24"/>
                <w:szCs w:val="24"/>
                <w:lang w:val="en-US" w:eastAsia="zh-CN"/>
              </w:rPr>
            </w:pPr>
          </w:p>
        </w:tc>
        <w:tc>
          <w:tcPr>
            <w:tcW w:w="667" w:type="pct"/>
            <w:vAlign w:val="center"/>
          </w:tcPr>
          <w:p>
            <w:pPr>
              <w:jc w:val="center"/>
              <w:rPr>
                <w:rFonts w:hint="eastAsia" w:ascii="宋体" w:hAnsi="宋体" w:eastAsia="宋体" w:cs="宋体"/>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jc w:val="center"/>
        </w:trPr>
        <w:tc>
          <w:tcPr>
            <w:tcW w:w="368" w:type="pct"/>
            <w:vAlign w:val="center"/>
          </w:tcPr>
          <w:p>
            <w:p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3</w:t>
            </w:r>
          </w:p>
        </w:tc>
        <w:tc>
          <w:tcPr>
            <w:tcW w:w="823" w:type="pct"/>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视力表</w:t>
            </w:r>
          </w:p>
        </w:tc>
        <w:tc>
          <w:tcPr>
            <w:tcW w:w="1604" w:type="pct"/>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w:t>
            </w:r>
            <w:r>
              <w:rPr>
                <w:rFonts w:hint="eastAsia" w:ascii="宋体" w:hAnsi="宋体" w:eastAsia="宋体" w:cs="宋体"/>
                <w:sz w:val="24"/>
                <w:szCs w:val="24"/>
                <w:lang w:val="en-US" w:eastAsia="zh-CN"/>
              </w:rPr>
              <w:t>60cm</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200</w:t>
            </w:r>
            <w:r>
              <w:rPr>
                <w:rFonts w:hint="eastAsia" w:ascii="宋体" w:hAnsi="宋体" w:eastAsia="宋体" w:cs="宋体"/>
                <w:sz w:val="24"/>
                <w:szCs w:val="24"/>
              </w:rPr>
              <w:t>g</w:t>
            </w:r>
          </w:p>
          <w:p>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铜板纸覆亚膜  单面</w:t>
            </w:r>
          </w:p>
        </w:tc>
        <w:tc>
          <w:tcPr>
            <w:tcW w:w="87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10000张</w:t>
            </w:r>
          </w:p>
        </w:tc>
        <w:tc>
          <w:tcPr>
            <w:tcW w:w="666" w:type="pct"/>
            <w:vAlign w:val="center"/>
          </w:tcPr>
          <w:p>
            <w:pPr>
              <w:jc w:val="center"/>
              <w:rPr>
                <w:rFonts w:hint="eastAsia" w:ascii="宋体" w:hAnsi="宋体" w:eastAsia="宋体" w:cs="宋体"/>
                <w:sz w:val="24"/>
                <w:szCs w:val="24"/>
                <w:lang w:val="en-US" w:eastAsia="zh-CN"/>
              </w:rPr>
            </w:pPr>
          </w:p>
        </w:tc>
        <w:tc>
          <w:tcPr>
            <w:tcW w:w="667" w:type="pct"/>
            <w:vAlign w:val="center"/>
          </w:tcPr>
          <w:p>
            <w:pPr>
              <w:jc w:val="center"/>
              <w:rPr>
                <w:rFonts w:hint="eastAsia" w:ascii="宋体" w:hAnsi="宋体" w:eastAsia="宋体" w:cs="宋体"/>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2795" w:type="pct"/>
            <w:gridSpan w:val="3"/>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2204" w:type="pct"/>
            <w:gridSpan w:val="3"/>
            <w:vAlign w:val="center"/>
          </w:tcPr>
          <w:p>
            <w:pPr>
              <w:jc w:val="center"/>
              <w:rPr>
                <w:rFonts w:hint="eastAsia" w:ascii="宋体" w:hAnsi="宋体" w:eastAsia="宋体" w:cs="宋体"/>
                <w:sz w:val="24"/>
                <w:szCs w:val="24"/>
                <w:lang w:val="en-US" w:eastAsia="zh-CN"/>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TNjYmQ3M2IxZGYyZmFmOWFjMzgwYWRiMGZlM2UifQ=="/>
  </w:docVars>
  <w:rsids>
    <w:rsidRoot w:val="00000000"/>
    <w:rsid w:val="02A227A1"/>
    <w:rsid w:val="04BF4C64"/>
    <w:rsid w:val="05D615C1"/>
    <w:rsid w:val="0A7C50CD"/>
    <w:rsid w:val="0AB752A3"/>
    <w:rsid w:val="0DDC3A38"/>
    <w:rsid w:val="0EDB6D55"/>
    <w:rsid w:val="0F077FA2"/>
    <w:rsid w:val="0F221A78"/>
    <w:rsid w:val="13546543"/>
    <w:rsid w:val="14C56533"/>
    <w:rsid w:val="16CF61DD"/>
    <w:rsid w:val="16F70EB5"/>
    <w:rsid w:val="1F352F93"/>
    <w:rsid w:val="28920DC2"/>
    <w:rsid w:val="28E924BD"/>
    <w:rsid w:val="2C8A649C"/>
    <w:rsid w:val="2D6825AD"/>
    <w:rsid w:val="31481E02"/>
    <w:rsid w:val="332A453A"/>
    <w:rsid w:val="34C719E7"/>
    <w:rsid w:val="374A05A7"/>
    <w:rsid w:val="384D42A5"/>
    <w:rsid w:val="3A451DB4"/>
    <w:rsid w:val="3C2974D1"/>
    <w:rsid w:val="411E653D"/>
    <w:rsid w:val="42E842E2"/>
    <w:rsid w:val="488B3B27"/>
    <w:rsid w:val="48962759"/>
    <w:rsid w:val="49B52F17"/>
    <w:rsid w:val="4B5F07FC"/>
    <w:rsid w:val="4C1C20FA"/>
    <w:rsid w:val="4CD90F9B"/>
    <w:rsid w:val="4DD103E4"/>
    <w:rsid w:val="50386F27"/>
    <w:rsid w:val="52A907F9"/>
    <w:rsid w:val="548B21BB"/>
    <w:rsid w:val="54901979"/>
    <w:rsid w:val="5CDE7853"/>
    <w:rsid w:val="5D6773B1"/>
    <w:rsid w:val="606856F7"/>
    <w:rsid w:val="61DE3593"/>
    <w:rsid w:val="641F4E2B"/>
    <w:rsid w:val="66652D12"/>
    <w:rsid w:val="6675282C"/>
    <w:rsid w:val="68A652DE"/>
    <w:rsid w:val="6C7A7016"/>
    <w:rsid w:val="701C5563"/>
    <w:rsid w:val="7133708A"/>
    <w:rsid w:val="715576D5"/>
    <w:rsid w:val="72A5086F"/>
    <w:rsid w:val="73AE23F9"/>
    <w:rsid w:val="74995C85"/>
    <w:rsid w:val="78C57A52"/>
    <w:rsid w:val="7A2C2C21"/>
    <w:rsid w:val="7B5F033E"/>
    <w:rsid w:val="7D0E78F4"/>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264</Words>
  <Characters>308</Characters>
  <Lines>0</Lines>
  <Paragraphs>0</Paragraphs>
  <TotalTime>6</TotalTime>
  <ScaleCrop>false</ScaleCrop>
  <LinksUpToDate>false</LinksUpToDate>
  <CharactersWithSpaces>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-24℃</cp:lastModifiedBy>
  <cp:lastPrinted>2023-06-09T06:01:52Z</cp:lastPrinted>
  <dcterms:modified xsi:type="dcterms:W3CDTF">2023-06-09T06:06:21Z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EC1C170350454AD1AC25592893BB0450</vt:lpwstr>
  </property>
</Properties>
</file>