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6936B">
      <w:pPr>
        <w:spacing w:line="360" w:lineRule="auto"/>
        <w:jc w:val="both"/>
        <w:rPr>
          <w:rFonts w:hint="eastAsia" w:ascii="黑体" w:hAnsi="黑体" w:eastAsia="黑体" w:cs="黑体"/>
          <w:b/>
          <w:sz w:val="24"/>
          <w:szCs w:val="15"/>
          <w:lang w:val="en-US" w:eastAsia="zh-CN"/>
        </w:rPr>
      </w:pPr>
      <w:r>
        <w:rPr>
          <w:rFonts w:hint="eastAsia" w:ascii="黑体" w:hAnsi="黑体" w:eastAsia="黑体" w:cs="黑体"/>
          <w:b/>
          <w:sz w:val="24"/>
          <w:szCs w:val="15"/>
          <w:lang w:eastAsia="zh-CN"/>
        </w:rPr>
        <w:t>附件</w:t>
      </w:r>
      <w:bookmarkStart w:id="0" w:name="_GoBack"/>
      <w:bookmarkEnd w:id="0"/>
      <w:r>
        <w:rPr>
          <w:rFonts w:hint="eastAsia" w:ascii="黑体" w:hAnsi="黑体" w:eastAsia="黑体" w:cs="黑体"/>
          <w:b/>
          <w:sz w:val="24"/>
          <w:szCs w:val="15"/>
          <w:lang w:val="en-US" w:eastAsia="zh-CN"/>
        </w:rPr>
        <w:t>1：</w:t>
      </w:r>
    </w:p>
    <w:p w14:paraId="4FD6BD61">
      <w:pPr>
        <w:spacing w:line="360" w:lineRule="auto"/>
        <w:jc w:val="center"/>
        <w:rPr>
          <w:rFonts w:hint="eastAsia" w:ascii="Times New Roman" w:hAnsi="宋体" w:eastAsia="宋体" w:cs="Times New Roman"/>
          <w:b/>
          <w:sz w:val="36"/>
          <w:szCs w:val="20"/>
        </w:rPr>
      </w:pPr>
      <w:r>
        <w:rPr>
          <w:rFonts w:ascii="Times New Roman" w:hAnsi="宋体" w:eastAsia="宋体" w:cs="Times New Roman"/>
          <w:b/>
          <w:sz w:val="36"/>
          <w:szCs w:val="20"/>
        </w:rPr>
        <w:t>单一来源</w:t>
      </w:r>
      <w:r>
        <w:rPr>
          <w:rFonts w:hint="eastAsia" w:ascii="Times New Roman" w:hAnsi="宋体" w:eastAsia="宋体" w:cs="Times New Roman"/>
          <w:b/>
          <w:sz w:val="36"/>
          <w:szCs w:val="20"/>
        </w:rPr>
        <w:t>采购邀请函</w:t>
      </w:r>
    </w:p>
    <w:p w14:paraId="46D21657">
      <w:pPr>
        <w:adjustRightInd w:val="0"/>
        <w:snapToGrid w:val="0"/>
        <w:spacing w:line="360" w:lineRule="auto"/>
        <w:textAlignment w:val="baseline"/>
        <w:rPr>
          <w:rFonts w:ascii="宋体" w:hAnsi="宋体" w:eastAsia="宋体" w:cs="Times New Roman"/>
          <w:kern w:val="0"/>
          <w:sz w:val="24"/>
          <w:szCs w:val="24"/>
        </w:rPr>
      </w:pPr>
      <w:r>
        <w:rPr>
          <w:rFonts w:hint="eastAsia" w:ascii="宋体" w:hAnsi="宋体" w:eastAsia="宋体" w:cs="Times New Roman"/>
          <w:kern w:val="0"/>
          <w:sz w:val="24"/>
          <w:szCs w:val="24"/>
          <w:lang w:eastAsia="zh-CN"/>
        </w:rPr>
        <w:t>北京神州视翰科技有限公司</w:t>
      </w:r>
      <w:r>
        <w:rPr>
          <w:rFonts w:hint="eastAsia" w:ascii="宋体" w:hAnsi="宋体" w:eastAsia="宋体" w:cs="Times New Roman"/>
          <w:kern w:val="0"/>
          <w:sz w:val="24"/>
          <w:szCs w:val="24"/>
        </w:rPr>
        <w:t>：</w:t>
      </w:r>
    </w:p>
    <w:p w14:paraId="6927949A">
      <w:pPr>
        <w:adjustRightInd w:val="0"/>
        <w:snapToGrid w:val="0"/>
        <w:spacing w:line="360" w:lineRule="auto"/>
        <w:ind w:firstLine="480" w:firstLineChars="200"/>
        <w:textAlignment w:val="baseline"/>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聊城市眼科医院现对排队叫号系统维保服务项目以单一来源的方式进行采购。</w:t>
      </w:r>
    </w:p>
    <w:p w14:paraId="4DAE27D5">
      <w:pPr>
        <w:adjustRightInd w:val="0"/>
        <w:snapToGrid w:val="0"/>
        <w:spacing w:line="360" w:lineRule="auto"/>
        <w:textAlignment w:val="baseline"/>
        <w:rPr>
          <w:rFonts w:ascii="宋体" w:hAnsi="宋体" w:eastAsia="宋体" w:cs="Times New Roman"/>
          <w:kern w:val="0"/>
          <w:sz w:val="24"/>
          <w:szCs w:val="24"/>
        </w:rPr>
      </w:pPr>
      <w:r>
        <w:rPr>
          <w:rFonts w:ascii="宋体" w:hAnsi="宋体" w:eastAsia="宋体" w:cs="Times New Roman"/>
          <w:b/>
          <w:kern w:val="0"/>
          <w:sz w:val="24"/>
          <w:szCs w:val="24"/>
        </w:rPr>
        <w:t>一、采购单位</w:t>
      </w:r>
      <w:r>
        <w:rPr>
          <w:rFonts w:ascii="宋体" w:hAnsi="宋体" w:eastAsia="宋体" w:cs="Times New Roman"/>
          <w:kern w:val="0"/>
          <w:sz w:val="24"/>
          <w:szCs w:val="24"/>
        </w:rPr>
        <w:t>：</w:t>
      </w:r>
      <w:r>
        <w:rPr>
          <w:rFonts w:hint="eastAsia" w:ascii="宋体" w:hAnsi="宋体" w:eastAsia="宋体" w:cs="Times New Roman"/>
          <w:kern w:val="0"/>
          <w:sz w:val="24"/>
          <w:szCs w:val="24"/>
          <w:lang w:eastAsia="zh-CN"/>
        </w:rPr>
        <w:t>聊城市眼科医院</w:t>
      </w:r>
      <w:r>
        <w:rPr>
          <w:rFonts w:hint="eastAsia" w:ascii="宋体" w:hAnsi="宋体" w:eastAsia="宋体" w:cs="Times New Roman"/>
          <w:kern w:val="0"/>
          <w:sz w:val="24"/>
          <w:szCs w:val="24"/>
        </w:rPr>
        <w:t xml:space="preserve"> </w:t>
      </w:r>
    </w:p>
    <w:p w14:paraId="718259D5">
      <w:pPr>
        <w:adjustRightInd w:val="0"/>
        <w:snapToGrid w:val="0"/>
        <w:spacing w:line="360" w:lineRule="auto"/>
        <w:textAlignment w:val="baseline"/>
        <w:rPr>
          <w:rFonts w:ascii="宋体" w:hAnsi="宋体" w:eastAsia="宋体" w:cs="Times New Roman"/>
          <w:kern w:val="0"/>
          <w:sz w:val="24"/>
          <w:szCs w:val="24"/>
        </w:rPr>
      </w:pPr>
      <w:r>
        <w:rPr>
          <w:rFonts w:ascii="宋体" w:hAnsi="宋体" w:eastAsia="宋体" w:cs="Times New Roman"/>
          <w:b/>
          <w:kern w:val="0"/>
          <w:sz w:val="24"/>
          <w:szCs w:val="24"/>
        </w:rPr>
        <w:t>二、项目名称</w:t>
      </w:r>
      <w:r>
        <w:rPr>
          <w:rFonts w:ascii="宋体" w:hAnsi="宋体" w:eastAsia="宋体" w:cs="Times New Roman"/>
          <w:kern w:val="0"/>
          <w:sz w:val="24"/>
          <w:szCs w:val="24"/>
        </w:rPr>
        <w:t>：</w:t>
      </w:r>
    </w:p>
    <w:p w14:paraId="6AB42A60">
      <w:pPr>
        <w:adjustRightInd w:val="0"/>
        <w:snapToGrid w:val="0"/>
        <w:spacing w:line="360" w:lineRule="auto"/>
        <w:textAlignment w:val="baseline"/>
        <w:rPr>
          <w:rFonts w:hint="eastAsia" w:ascii="宋体" w:hAnsi="宋体" w:eastAsia="宋体" w:cs="Times New Roman"/>
          <w:kern w:val="0"/>
          <w:sz w:val="24"/>
          <w:szCs w:val="24"/>
        </w:rPr>
      </w:pPr>
      <w:r>
        <w:rPr>
          <w:rFonts w:hint="eastAsia" w:ascii="宋体" w:hAnsi="宋体" w:eastAsia="宋体" w:cs="Times New Roman"/>
          <w:kern w:val="0"/>
          <w:sz w:val="24"/>
          <w:szCs w:val="24"/>
          <w:lang w:eastAsia="zh-CN"/>
        </w:rPr>
        <w:t>　　</w:t>
      </w:r>
      <w:r>
        <w:rPr>
          <w:rFonts w:hint="eastAsia" w:ascii="宋体" w:hAnsi="宋体" w:eastAsia="宋体" w:cs="Times New Roman"/>
          <w:kern w:val="0"/>
          <w:sz w:val="24"/>
          <w:szCs w:val="24"/>
        </w:rPr>
        <w:t>聊城市</w:t>
      </w:r>
      <w:r>
        <w:rPr>
          <w:rFonts w:hint="eastAsia" w:ascii="宋体" w:hAnsi="宋体" w:eastAsia="宋体" w:cs="Times New Roman"/>
          <w:kern w:val="0"/>
          <w:sz w:val="24"/>
          <w:szCs w:val="24"/>
          <w:lang w:eastAsia="zh-CN"/>
        </w:rPr>
        <w:t>眼科医院排队叫号系统维保服务项目</w:t>
      </w:r>
    </w:p>
    <w:p w14:paraId="5B88F56C">
      <w:pPr>
        <w:adjustRightInd w:val="0"/>
        <w:snapToGrid w:val="0"/>
        <w:spacing w:line="360" w:lineRule="auto"/>
        <w:textAlignment w:val="baseline"/>
        <w:rPr>
          <w:rFonts w:hint="default" w:ascii="宋体" w:hAnsi="宋体" w:cs="Times New Roman" w:eastAsiaTheme="minorEastAsia"/>
          <w:kern w:val="0"/>
          <w:sz w:val="24"/>
          <w:szCs w:val="24"/>
          <w:lang w:val="en-US" w:eastAsia="zh-CN"/>
        </w:rPr>
      </w:pPr>
      <w:r>
        <w:rPr>
          <w:rFonts w:hint="eastAsia" w:ascii="宋体" w:hAnsi="宋体" w:eastAsia="宋体" w:cs="Times New Roman"/>
          <w:kern w:val="0"/>
          <w:sz w:val="24"/>
          <w:szCs w:val="24"/>
        </w:rPr>
        <w:t>三</w:t>
      </w:r>
      <w:r>
        <w:rPr>
          <w:rFonts w:ascii="宋体" w:hAnsi="宋体" w:eastAsia="宋体" w:cs="Times New Roman"/>
          <w:kern w:val="0"/>
          <w:sz w:val="24"/>
          <w:szCs w:val="24"/>
        </w:rPr>
        <w:t>、</w:t>
      </w:r>
      <w:r>
        <w:rPr>
          <w:rFonts w:hint="eastAsia" w:ascii="宋体" w:hAnsi="宋体" w:eastAsia="宋体" w:cs="Times New Roman"/>
          <w:b/>
          <w:kern w:val="0"/>
          <w:sz w:val="24"/>
          <w:szCs w:val="24"/>
        </w:rPr>
        <w:t>采购项目编号</w:t>
      </w:r>
      <w:r>
        <w:rPr>
          <w:rFonts w:hint="eastAsia" w:ascii="宋体" w:hAnsi="宋体" w:eastAsia="宋体" w:cs="Times New Roman"/>
          <w:kern w:val="0"/>
          <w:sz w:val="24"/>
          <w:szCs w:val="24"/>
        </w:rPr>
        <w:t>：</w:t>
      </w:r>
      <w:r>
        <w:rPr>
          <w:rFonts w:hint="eastAsia"/>
          <w:sz w:val="28"/>
          <w:szCs w:val="28"/>
        </w:rPr>
        <w:t>LCYK</w:t>
      </w:r>
      <w:r>
        <w:rPr>
          <w:rFonts w:hint="eastAsia"/>
          <w:sz w:val="28"/>
          <w:szCs w:val="28"/>
          <w:lang w:val="en-US" w:eastAsia="zh-CN"/>
        </w:rPr>
        <w:t>ZBB</w:t>
      </w:r>
      <w:r>
        <w:rPr>
          <w:rFonts w:hint="eastAsia"/>
          <w:sz w:val="28"/>
          <w:szCs w:val="28"/>
        </w:rPr>
        <w:t>—202</w:t>
      </w:r>
      <w:r>
        <w:rPr>
          <w:rFonts w:hint="eastAsia"/>
          <w:sz w:val="28"/>
          <w:szCs w:val="28"/>
          <w:lang w:val="en-US" w:eastAsia="zh-CN"/>
        </w:rPr>
        <w:t>5</w:t>
      </w:r>
      <w:r>
        <w:rPr>
          <w:rFonts w:hint="eastAsia"/>
          <w:sz w:val="28"/>
          <w:szCs w:val="28"/>
        </w:rPr>
        <w:t>—0</w:t>
      </w:r>
      <w:r>
        <w:rPr>
          <w:rFonts w:hint="eastAsia"/>
          <w:sz w:val="28"/>
          <w:szCs w:val="28"/>
          <w:lang w:val="en-US" w:eastAsia="zh-CN"/>
        </w:rPr>
        <w:t>38</w:t>
      </w:r>
    </w:p>
    <w:p w14:paraId="260CC625">
      <w:pPr>
        <w:adjustRightInd w:val="0"/>
        <w:snapToGrid w:val="0"/>
        <w:spacing w:line="360" w:lineRule="auto"/>
        <w:textAlignment w:val="baseline"/>
        <w:rPr>
          <w:rFonts w:hint="eastAsia" w:ascii="宋体" w:hAnsi="宋体" w:eastAsia="宋体" w:cs="Times New Roman"/>
          <w:kern w:val="0"/>
          <w:sz w:val="24"/>
          <w:szCs w:val="24"/>
        </w:rPr>
      </w:pPr>
      <w:r>
        <w:rPr>
          <w:rFonts w:hint="eastAsia" w:ascii="宋体" w:hAnsi="宋体" w:eastAsia="宋体" w:cs="Times New Roman"/>
          <w:b/>
          <w:kern w:val="0"/>
          <w:sz w:val="24"/>
          <w:szCs w:val="24"/>
        </w:rPr>
        <w:t>四</w:t>
      </w:r>
      <w:r>
        <w:rPr>
          <w:rFonts w:ascii="宋体" w:hAnsi="宋体" w:eastAsia="宋体" w:cs="Times New Roman"/>
          <w:b/>
          <w:kern w:val="0"/>
          <w:sz w:val="24"/>
          <w:szCs w:val="24"/>
        </w:rPr>
        <w:t>、</w:t>
      </w:r>
      <w:r>
        <w:rPr>
          <w:rFonts w:hint="eastAsia" w:ascii="宋体" w:hAnsi="宋体" w:eastAsia="宋体" w:cs="Times New Roman"/>
          <w:b/>
          <w:kern w:val="0"/>
          <w:sz w:val="24"/>
          <w:szCs w:val="24"/>
        </w:rPr>
        <w:t>项目</w:t>
      </w:r>
      <w:r>
        <w:rPr>
          <w:rFonts w:ascii="宋体" w:hAnsi="宋体" w:eastAsia="宋体" w:cs="Times New Roman"/>
          <w:b/>
          <w:kern w:val="0"/>
          <w:sz w:val="24"/>
          <w:szCs w:val="24"/>
        </w:rPr>
        <w:t>内容</w:t>
      </w:r>
      <w:r>
        <w:rPr>
          <w:rFonts w:ascii="宋体" w:hAnsi="宋体" w:eastAsia="宋体" w:cs="Times New Roman"/>
          <w:kern w:val="0"/>
          <w:sz w:val="24"/>
          <w:szCs w:val="24"/>
        </w:rPr>
        <w:t>：</w:t>
      </w:r>
    </w:p>
    <w:p w14:paraId="66811CBF">
      <w:pPr>
        <w:adjustRightInd w:val="0"/>
        <w:snapToGrid w:val="0"/>
        <w:spacing w:line="360" w:lineRule="auto"/>
        <w:ind w:firstLine="480" w:firstLine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lang w:eastAsia="zh-CN"/>
        </w:rPr>
        <w:t>该</w:t>
      </w:r>
      <w:r>
        <w:rPr>
          <w:rFonts w:hint="eastAsia" w:ascii="宋体" w:hAnsi="宋体" w:eastAsia="宋体" w:cs="Times New Roman"/>
          <w:kern w:val="0"/>
          <w:sz w:val="24"/>
          <w:szCs w:val="24"/>
        </w:rPr>
        <w:t>项目共分一个包，</w:t>
      </w:r>
      <w:r>
        <w:rPr>
          <w:rFonts w:hint="eastAsia" w:ascii="宋体" w:hAnsi="宋体" w:eastAsia="宋体" w:cs="Times New Roman"/>
          <w:kern w:val="0"/>
          <w:sz w:val="24"/>
          <w:szCs w:val="24"/>
          <w:lang w:eastAsia="zh-CN"/>
        </w:rPr>
        <w:t>预算</w:t>
      </w:r>
      <w:r>
        <w:rPr>
          <w:rFonts w:hint="eastAsia" w:ascii="宋体" w:hAnsi="宋体" w:eastAsia="宋体" w:cs="Times New Roman"/>
          <w:kern w:val="0"/>
          <w:sz w:val="24"/>
          <w:szCs w:val="24"/>
          <w:lang w:val="en-US" w:eastAsia="zh-CN"/>
        </w:rPr>
        <w:t>2.35万</w:t>
      </w:r>
      <w:r>
        <w:rPr>
          <w:rFonts w:hint="eastAsia" w:ascii="宋体" w:hAnsi="宋体" w:eastAsia="宋体" w:cs="Times New Roman"/>
          <w:kern w:val="0"/>
          <w:sz w:val="24"/>
          <w:szCs w:val="24"/>
        </w:rPr>
        <w:t>元</w:t>
      </w:r>
      <w:r>
        <w:rPr>
          <w:rFonts w:hint="eastAsia" w:ascii="宋体" w:hAnsi="宋体" w:eastAsia="宋体" w:cs="Times New Roman"/>
          <w:kern w:val="0"/>
          <w:sz w:val="24"/>
          <w:szCs w:val="24"/>
          <w:lang w:val="en-US" w:eastAsia="zh-CN"/>
        </w:rPr>
        <w:t>/年</w:t>
      </w:r>
      <w:r>
        <w:rPr>
          <w:rFonts w:hint="eastAsia" w:ascii="宋体" w:hAnsi="宋体" w:eastAsia="宋体" w:cs="Times New Roman"/>
          <w:kern w:val="0"/>
          <w:sz w:val="24"/>
          <w:szCs w:val="24"/>
        </w:rPr>
        <w:t>。</w:t>
      </w:r>
    </w:p>
    <w:p w14:paraId="51C90FD1">
      <w:pPr>
        <w:adjustRightInd w:val="0"/>
        <w:snapToGrid w:val="0"/>
        <w:spacing w:line="360" w:lineRule="auto"/>
        <w:textAlignment w:val="baseline"/>
        <w:rPr>
          <w:rFonts w:ascii="宋体" w:hAnsi="宋体" w:eastAsia="宋体" w:cs="Times New Roman"/>
          <w:b/>
          <w:kern w:val="0"/>
          <w:sz w:val="24"/>
          <w:szCs w:val="24"/>
        </w:rPr>
      </w:pPr>
      <w:r>
        <w:rPr>
          <w:rFonts w:hint="eastAsia" w:ascii="宋体" w:hAnsi="宋体" w:eastAsia="宋体" w:cs="Times New Roman"/>
          <w:b/>
          <w:kern w:val="0"/>
          <w:sz w:val="24"/>
          <w:szCs w:val="24"/>
        </w:rPr>
        <w:t>五</w:t>
      </w:r>
      <w:r>
        <w:rPr>
          <w:rFonts w:ascii="宋体" w:hAnsi="宋体" w:eastAsia="宋体" w:cs="Times New Roman"/>
          <w:b/>
          <w:kern w:val="0"/>
          <w:sz w:val="24"/>
          <w:szCs w:val="24"/>
        </w:rPr>
        <w:t>、供应商资格要求：</w:t>
      </w:r>
    </w:p>
    <w:p w14:paraId="0363D84D">
      <w:pPr>
        <w:adjustRightInd w:val="0"/>
        <w:snapToGrid w:val="0"/>
        <w:spacing w:line="360" w:lineRule="auto"/>
        <w:ind w:firstLine="480" w:firstLineChars="200"/>
        <w:textAlignment w:val="baseline"/>
        <w:rPr>
          <w:rFonts w:hint="eastAsia" w:ascii="宋体" w:hAnsi="宋体" w:eastAsia="宋体" w:cs="Times New Roman"/>
          <w:kern w:val="0"/>
          <w:sz w:val="24"/>
          <w:szCs w:val="24"/>
        </w:rPr>
      </w:pPr>
      <w:r>
        <w:rPr>
          <w:rFonts w:hint="eastAsia" w:ascii="宋体" w:hAnsi="宋体" w:eastAsia="宋体" w:cs="Times New Roman"/>
          <w:kern w:val="0"/>
          <w:sz w:val="24"/>
          <w:szCs w:val="24"/>
        </w:rPr>
        <w:t>（1）具备中华人民共和国企业法人营业执照；</w:t>
      </w:r>
    </w:p>
    <w:p w14:paraId="35F82F33">
      <w:pPr>
        <w:adjustRightInd w:val="0"/>
        <w:snapToGrid w:val="0"/>
        <w:spacing w:line="360" w:lineRule="auto"/>
        <w:ind w:firstLine="480" w:firstLineChars="200"/>
        <w:textAlignment w:val="baseline"/>
        <w:rPr>
          <w:rFonts w:hint="eastAsia" w:ascii="宋体" w:hAnsi="宋体" w:eastAsia="宋体" w:cs="Times New Roman"/>
          <w:kern w:val="0"/>
          <w:sz w:val="24"/>
          <w:szCs w:val="24"/>
        </w:rPr>
      </w:pP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）本项目不接受联合体报价。</w:t>
      </w:r>
    </w:p>
    <w:p w14:paraId="6E545267">
      <w:pPr>
        <w:adjustRightInd w:val="0"/>
        <w:snapToGrid w:val="0"/>
        <w:spacing w:line="360" w:lineRule="auto"/>
        <w:ind w:firstLine="481"/>
        <w:textAlignment w:val="baseline"/>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请于202</w:t>
      </w:r>
      <w:r>
        <w:rPr>
          <w:rFonts w:hint="eastAsia" w:ascii="宋体" w:hAnsi="宋体" w:eastAsia="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年</w:t>
      </w:r>
      <w:r>
        <w:rPr>
          <w:rFonts w:hint="eastAsia" w:ascii="宋体" w:hAnsi="宋体" w:eastAsia="宋体" w:cs="宋体"/>
          <w:i w:val="0"/>
          <w:iCs w:val="0"/>
          <w:caps w:val="0"/>
          <w:color w:val="000000"/>
          <w:spacing w:val="0"/>
          <w:sz w:val="24"/>
          <w:szCs w:val="24"/>
          <w:shd w:val="clear" w:fill="FFFFFF"/>
          <w:lang w:val="en-US" w:eastAsia="zh-CN"/>
        </w:rPr>
        <w:t>12</w:t>
      </w:r>
      <w:r>
        <w:rPr>
          <w:rFonts w:hint="eastAsia" w:ascii="宋体" w:hAnsi="宋体" w:eastAsia="宋体" w:cs="宋体"/>
          <w:i w:val="0"/>
          <w:iCs w:val="0"/>
          <w:caps w:val="0"/>
          <w:color w:val="000000"/>
          <w:spacing w:val="0"/>
          <w:sz w:val="24"/>
          <w:szCs w:val="24"/>
          <w:shd w:val="clear" w:fill="FFFFFF"/>
        </w:rPr>
        <w:t>月</w:t>
      </w:r>
      <w:r>
        <w:rPr>
          <w:rFonts w:hint="eastAsia" w:ascii="宋体" w:hAnsi="宋体" w:eastAsia="宋体" w:cs="宋体"/>
          <w:i w:val="0"/>
          <w:iCs w:val="0"/>
          <w:caps w:val="0"/>
          <w:color w:val="000000"/>
          <w:spacing w:val="0"/>
          <w:sz w:val="24"/>
          <w:szCs w:val="24"/>
          <w:shd w:val="clear" w:fill="FFFFFF"/>
          <w:lang w:val="en-US" w:eastAsia="zh-CN"/>
        </w:rPr>
        <w:t>1</w:t>
      </w:r>
      <w:r>
        <w:rPr>
          <w:rFonts w:hint="eastAsia" w:ascii="宋体" w:hAnsi="宋体" w:eastAsia="宋体" w:cs="宋体"/>
          <w:i w:val="0"/>
          <w:iCs w:val="0"/>
          <w:caps w:val="0"/>
          <w:color w:val="000000"/>
          <w:spacing w:val="0"/>
          <w:sz w:val="24"/>
          <w:szCs w:val="24"/>
          <w:shd w:val="clear" w:fill="FFFFFF"/>
        </w:rPr>
        <w:t>日下午5:</w:t>
      </w:r>
      <w:r>
        <w:rPr>
          <w:rFonts w:hint="eastAsia" w:ascii="宋体" w:hAnsi="宋体" w:eastAsia="宋体" w:cs="宋体"/>
          <w:i w:val="0"/>
          <w:iCs w:val="0"/>
          <w:caps w:val="0"/>
          <w:color w:val="000000"/>
          <w:spacing w:val="0"/>
          <w:sz w:val="24"/>
          <w:szCs w:val="24"/>
          <w:shd w:val="clear" w:fill="FFFFFF"/>
          <w:lang w:val="en-US" w:eastAsia="zh-CN"/>
        </w:rPr>
        <w:t>00</w:t>
      </w:r>
      <w:r>
        <w:rPr>
          <w:rFonts w:hint="eastAsia" w:ascii="宋体" w:hAnsi="宋体" w:eastAsia="宋体" w:cs="宋体"/>
          <w:i w:val="0"/>
          <w:iCs w:val="0"/>
          <w:caps w:val="0"/>
          <w:color w:val="000000"/>
          <w:spacing w:val="0"/>
          <w:sz w:val="24"/>
          <w:szCs w:val="24"/>
          <w:shd w:val="clear" w:fill="FFFFFF"/>
        </w:rPr>
        <w:t>前将相关资料密封交到</w:t>
      </w:r>
      <w:r>
        <w:rPr>
          <w:rFonts w:hint="eastAsia" w:ascii="宋体" w:hAnsi="宋体" w:eastAsia="宋体" w:cs="宋体"/>
          <w:i w:val="0"/>
          <w:iCs w:val="0"/>
          <w:caps w:val="0"/>
          <w:color w:val="000000"/>
          <w:spacing w:val="0"/>
          <w:sz w:val="24"/>
          <w:szCs w:val="24"/>
          <w:shd w:val="clear" w:fill="FFFFFF"/>
          <w:lang w:eastAsia="zh-CN"/>
        </w:rPr>
        <w:t>招标办公室</w:t>
      </w:r>
      <w:r>
        <w:rPr>
          <w:rFonts w:hint="eastAsia" w:ascii="宋体" w:hAnsi="宋体" w:eastAsia="宋体" w:cs="宋体"/>
          <w:i w:val="0"/>
          <w:iCs w:val="0"/>
          <w:caps w:val="0"/>
          <w:color w:val="000000"/>
          <w:spacing w:val="0"/>
          <w:sz w:val="24"/>
          <w:szCs w:val="24"/>
          <w:shd w:val="clear" w:fill="FFFFFF"/>
        </w:rPr>
        <w:t>（行政楼四楼、电话8902123）</w:t>
      </w:r>
    </w:p>
    <w:p w14:paraId="58B2D322">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AxNTNjYmQ3M2IxZGYyZmFmOWFjMzgwYWRiMGZlM2UifQ=="/>
  </w:docVars>
  <w:rsids>
    <w:rsidRoot w:val="00EB7301"/>
    <w:rsid w:val="00EB7301"/>
    <w:rsid w:val="00FB038D"/>
    <w:rsid w:val="023A5E62"/>
    <w:rsid w:val="04110891"/>
    <w:rsid w:val="065446D0"/>
    <w:rsid w:val="07FC76E9"/>
    <w:rsid w:val="0E820D92"/>
    <w:rsid w:val="12CE4A9C"/>
    <w:rsid w:val="211D78C9"/>
    <w:rsid w:val="2CD9476B"/>
    <w:rsid w:val="2F473B50"/>
    <w:rsid w:val="31C13CDB"/>
    <w:rsid w:val="379033D4"/>
    <w:rsid w:val="497632CF"/>
    <w:rsid w:val="49877111"/>
    <w:rsid w:val="4B993F9E"/>
    <w:rsid w:val="72784534"/>
    <w:rsid w:val="76070276"/>
    <w:rsid w:val="76523BFA"/>
    <w:rsid w:val="7D48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217</Words>
  <Characters>244</Characters>
  <Lines>4</Lines>
  <Paragraphs>1</Paragraphs>
  <TotalTime>12</TotalTime>
  <ScaleCrop>false</ScaleCrop>
  <LinksUpToDate>false</LinksUpToDate>
  <CharactersWithSpaces>247</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2024-03-21T02:23:00Z</dcterms:created>
  <dc:creator>NTKO</dc:creator>
  <cp:lastModifiedBy>张朋</cp:lastModifiedBy>
  <dcterms:modified xsi:type="dcterms:W3CDTF">2025-11-24T03:31:46Z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9D3CA12E5DB140EAA8E4F36AA60B1239_12</vt:lpwstr>
  </property>
  <property fmtid="{D5CDD505-2E9C-101B-9397-08002B2CF9AE}" pid="4" name="KSOTemplateDocerSaveRecord">
    <vt:lpwstr>eyJoZGlkIjoiN2U2M2ZhZTEwNDlkYWNkNGI0MTU4NzYyNGM3NGYwZTQiLCJ1c2VySWQiOiIxNzU4Njk3MjI1In0=</vt:lpwstr>
  </property>
</Properties>
</file>